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B" w:rsidRPr="00CA51E6" w:rsidRDefault="00A1776B" w:rsidP="00E32040">
      <w:pPr>
        <w:pStyle w:val="Nagwek1"/>
        <w:jc w:val="both"/>
        <w:rPr>
          <w:sz w:val="40"/>
          <w:szCs w:val="40"/>
        </w:rPr>
      </w:pPr>
    </w:p>
    <w:p w:rsidR="00A1776B" w:rsidRPr="00D502FF" w:rsidRDefault="00650532" w:rsidP="00D502FF">
      <w:pPr>
        <w:pStyle w:val="Nagwek1"/>
        <w:jc w:val="center"/>
        <w:rPr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5636">
        <w:rPr>
          <w:caps/>
          <w:color w:val="FF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WIELKA </w:t>
      </w:r>
      <w:r w:rsidRPr="00876053">
        <w:rPr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ŚMIECIOWA REWOLUCJA</w:t>
      </w:r>
      <w:r w:rsidR="00B71E89">
        <w:rPr>
          <w:noProof/>
        </w:rPr>
        <w:drawing>
          <wp:anchor distT="0" distB="0" distL="114300" distR="114300" simplePos="0" relativeHeight="251658240" behindDoc="0" locked="0" layoutInCell="1" allowOverlap="1" wp14:anchorId="6F30ECA2" wp14:editId="42F2E8D4">
            <wp:simplePos x="2438400" y="1895475"/>
            <wp:positionH relativeFrom="margin">
              <wp:align>left</wp:align>
            </wp:positionH>
            <wp:positionV relativeFrom="margin">
              <wp:align>top</wp:align>
            </wp:positionV>
            <wp:extent cx="2676525" cy="2000250"/>
            <wp:effectExtent l="0" t="0" r="9525" b="0"/>
            <wp:wrapSquare wrapText="bothSides"/>
            <wp:docPr id="5" name="Obraz 5" descr="http://t1.gstatic.com/images?q=tbn:ANd9GcTlLx9Vcba639WwYV_dgcgfy2A9loy3zQCr6bakQtcKJMb1jR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lLx9Vcba639WwYV_dgcgfy2A9loy3zQCr6bakQtcKJMb1jRa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38DE" w:rsidRDefault="00E32040" w:rsidP="00EF38D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  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Z dniem 1 stycznia 2012 r. weszła w życie nowelizacja ustawy o utrzymaniu czystości i porządku w gminach. </w:t>
      </w:r>
    </w:p>
    <w:p w:rsidR="00A1776B" w:rsidRPr="00B03A4E" w:rsidRDefault="00EF38DE" w:rsidP="00EF38D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 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Główna zmiana znowelizowanej ustawy polega na obligatoryjnym przejęciu przez </w:t>
      </w:r>
      <w:r w:rsidR="00E32040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gminę 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obowi</w:t>
      </w:r>
      <w:r w:rsidR="00800A42">
        <w:rPr>
          <w:rFonts w:ascii="Times New Roman" w:eastAsia="Times New Roman" w:hAnsi="Times New Roman" w:cs="Times New Roman"/>
          <w:sz w:val="36"/>
          <w:szCs w:val="36"/>
          <w:lang w:eastAsia="pl-PL"/>
        </w:rPr>
        <w:t>ązków właścicieli nieruchomości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na</w:t>
      </w:r>
      <w:r w:rsidR="00E32040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których zamieszkują mieszkańcy jak również</w:t>
      </w:r>
      <w:r w:rsidR="00BE7AA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po podjęciu odpowiedniej uchwały przez Radę Miejską nieruchomości</w:t>
      </w:r>
      <w:r w:rsidR="00E32040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na których  nie zamieszkują mieszkańcy</w:t>
      </w:r>
      <w:r w:rsidR="00800A42">
        <w:rPr>
          <w:rFonts w:ascii="Times New Roman" w:eastAsia="Times New Roman" w:hAnsi="Times New Roman" w:cs="Times New Roman"/>
          <w:sz w:val="36"/>
          <w:szCs w:val="36"/>
          <w:lang w:eastAsia="pl-PL"/>
        </w:rPr>
        <w:t>, a powstają odpady komunalne</w:t>
      </w:r>
      <w:r w:rsidR="00600A22">
        <w:rPr>
          <w:rFonts w:ascii="Times New Roman" w:eastAsia="Times New Roman" w:hAnsi="Times New Roman" w:cs="Times New Roman"/>
          <w:sz w:val="36"/>
          <w:szCs w:val="36"/>
          <w:lang w:eastAsia="pl-PL"/>
        </w:rPr>
        <w:t>.</w:t>
      </w:r>
      <w:r w:rsidR="00800A42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A1776B" w:rsidRPr="00B03A4E" w:rsidRDefault="00C6058E" w:rsidP="00A73D6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Zmiany w przepisach dotyczących zagospodarowania odpadów komunalnych mają na celu m.in.:</w:t>
      </w:r>
    </w:p>
    <w:p w:rsidR="00A1776B" w:rsidRPr="00B03A4E" w:rsidRDefault="00A1776B" w:rsidP="00A73D6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• uszczelnienie systemu – wszyscy mieszkańcy zostają objęci zorganizowanym odbiorem odpadów komunalnych;</w:t>
      </w:r>
    </w:p>
    <w:p w:rsidR="00A1776B" w:rsidRPr="00B03A4E" w:rsidRDefault="00C6058E" w:rsidP="00A73D6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• rozwój 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segregacji</w:t>
      </w: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odpadów 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– </w:t>
      </w: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a tym samym 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mniejsze rachunki dla segregujących odpady;</w:t>
      </w:r>
    </w:p>
    <w:p w:rsidR="00A1776B" w:rsidRPr="00B03A4E" w:rsidRDefault="00A1776B" w:rsidP="00A73D6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• zmniejsze</w:t>
      </w:r>
      <w:r w:rsidR="00C6058E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nie ilości odpadów komunalnych </w:t>
      </w: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kierowanych na składowiska odpadów;</w:t>
      </w:r>
    </w:p>
    <w:p w:rsidR="00A1776B" w:rsidRPr="00B03A4E" w:rsidRDefault="00A1776B" w:rsidP="00A73D6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• wyeliminowanie dzikich wysypisk</w:t>
      </w:r>
      <w:r w:rsidR="00BD25C4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śmieci</w:t>
      </w: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–</w:t>
      </w:r>
      <w:r w:rsidR="00600A22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BD25C4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każdy mieszkaniec będzie objęty systemem zbiórki odpadów i każdy bez wyjątku będzie uiszczał opłatę zwaną potocznie „podatkiem śmieciowym”</w:t>
      </w:r>
      <w:r w:rsidR="00DB2558">
        <w:rPr>
          <w:rFonts w:ascii="Times New Roman" w:eastAsia="Times New Roman" w:hAnsi="Times New Roman" w:cs="Times New Roman"/>
          <w:sz w:val="36"/>
          <w:szCs w:val="36"/>
          <w:lang w:eastAsia="pl-PL"/>
        </w:rPr>
        <w:t>.</w:t>
      </w:r>
      <w:r w:rsidR="00B03F8F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DB2558">
        <w:rPr>
          <w:rFonts w:ascii="Times New Roman" w:eastAsia="Times New Roman" w:hAnsi="Times New Roman" w:cs="Times New Roman"/>
          <w:sz w:val="36"/>
          <w:szCs w:val="36"/>
          <w:lang w:eastAsia="pl-PL"/>
        </w:rPr>
        <w:t>N</w:t>
      </w: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ie będzie się już opłacało wyrzucać odpadów do lasu, do rowów</w:t>
      </w:r>
      <w:r w:rsidR="00B03F8F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lub </w:t>
      </w: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podrzucać sąsiadom;</w:t>
      </w:r>
    </w:p>
    <w:p w:rsidR="00A1776B" w:rsidRPr="00B03A4E" w:rsidRDefault="00A1776B" w:rsidP="00A73D6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• zwiększenie liczby nowoczesnych instalacji do odzysku, </w:t>
      </w:r>
      <w:r w:rsidR="0079698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               </w:t>
      </w: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w tym recyklingu oraz unieszkodliwiania odpadów komunalnych w sposób inny niż składowanie;</w:t>
      </w:r>
    </w:p>
    <w:p w:rsidR="00A1776B" w:rsidRPr="00B03A4E" w:rsidRDefault="00A1776B" w:rsidP="00A73D6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>• prowadzenie monitoringu postępowania z odpadami komunalnymi.</w:t>
      </w:r>
    </w:p>
    <w:p w:rsidR="00A1776B" w:rsidRPr="00473AE4" w:rsidRDefault="00A1776B" w:rsidP="00A73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36"/>
          <w:szCs w:val="36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73AE4">
        <w:rPr>
          <w:rFonts w:ascii="Times New Roman" w:eastAsia="Times New Roman" w:hAnsi="Times New Roman" w:cs="Times New Roman"/>
          <w:b/>
          <w:caps/>
          <w:color w:val="FF0000"/>
          <w:sz w:val="36"/>
          <w:szCs w:val="36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 to oznacza dla mieszkańców</w:t>
      </w:r>
      <w:r w:rsidR="001B5465" w:rsidRPr="00473AE4">
        <w:rPr>
          <w:rFonts w:ascii="Times New Roman" w:eastAsia="Times New Roman" w:hAnsi="Times New Roman" w:cs="Times New Roman"/>
          <w:b/>
          <w:caps/>
          <w:color w:val="FF0000"/>
          <w:sz w:val="36"/>
          <w:szCs w:val="36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naszej gminy</w:t>
      </w:r>
      <w:r w:rsidRPr="00473AE4">
        <w:rPr>
          <w:rFonts w:ascii="Times New Roman" w:eastAsia="Times New Roman" w:hAnsi="Times New Roman" w:cs="Times New Roman"/>
          <w:b/>
          <w:caps/>
          <w:color w:val="FF0000"/>
          <w:sz w:val="36"/>
          <w:szCs w:val="36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?</w:t>
      </w:r>
    </w:p>
    <w:p w:rsidR="00A1776B" w:rsidRPr="00B03A4E" w:rsidRDefault="00584F8E" w:rsidP="00E32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   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Od 1 lipca 2013 r. wszyscy mieszkańcy zostaną objęci zorganizowanym system</w:t>
      </w:r>
      <w:r w:rsidR="0023652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em odbioru odpadów komunalnych. 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Obowiązek gospodarowania odpadami</w:t>
      </w:r>
      <w:r w:rsidR="0023652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komunalnymi przejdzie na gminę, a mieszkańcy nie będą musieli zawierać samodzielnie umów z operatorem. 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 związku z tym opłata</w:t>
      </w:r>
      <w:r w:rsidR="0079698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za gospodarowanie odpadami będzie przekazywana gminie </w:t>
      </w:r>
      <w:r w:rsidR="0079698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(w chwili obecnej właściciel nieruchomości wnosi opłatę na rzecz przedsiębiorstwa bądź zarządcy nieruchomości).</w:t>
      </w:r>
      <w:r w:rsidR="0079698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          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Gmina również</w:t>
      </w:r>
      <w:r w:rsidR="004F4E7C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zorganizuje przetarg na</w:t>
      </w:r>
      <w:r w:rsidR="0079698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wyłonienie</w:t>
      </w:r>
      <w:r w:rsidR="004F4E7C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79698B">
        <w:rPr>
          <w:rFonts w:ascii="Times New Roman" w:eastAsia="Times New Roman" w:hAnsi="Times New Roman" w:cs="Times New Roman"/>
          <w:sz w:val="36"/>
          <w:szCs w:val="36"/>
          <w:lang w:eastAsia="pl-PL"/>
        </w:rPr>
        <w:t>przedsiębiorcy odbierającego</w:t>
      </w:r>
      <w:r w:rsidR="00213D4C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odpady komunalne od właściciela nieruchomości</w:t>
      </w:r>
      <w:r w:rsidR="004F4E7C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 terenu całej</w:t>
      </w:r>
      <w:r w:rsidR="007B35E2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naszej</w:t>
      </w:r>
      <w:r w:rsidR="004F4E7C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gminy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.</w:t>
      </w:r>
    </w:p>
    <w:p w:rsidR="007B35E2" w:rsidRDefault="007F4285" w:rsidP="00E32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</w:pPr>
      <w:r w:rsidRPr="00B03A4E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 xml:space="preserve">    </w:t>
      </w:r>
      <w:r w:rsidR="00A1776B" w:rsidRPr="00B03A4E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 xml:space="preserve">Właściciel nieruchomości, posiadający dotychczas samodzielną umowę z firmą wywozową, powinien pamiętać o </w:t>
      </w:r>
      <w:r w:rsidR="007B35E2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 xml:space="preserve">tym by </w:t>
      </w:r>
      <w:r w:rsidR="00A1776B" w:rsidRPr="00B03A4E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 xml:space="preserve">z dniem </w:t>
      </w:r>
      <w:r w:rsidR="007B35E2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 xml:space="preserve">1 lipca </w:t>
      </w:r>
      <w:r w:rsidR="00A1776B" w:rsidRPr="00B03A4E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>2013 r.</w:t>
      </w:r>
      <w:r w:rsidR="007B35E2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 xml:space="preserve"> umowa przestała obowiązywać.</w:t>
      </w:r>
    </w:p>
    <w:p w:rsidR="001A4BC1" w:rsidRDefault="00E77559" w:rsidP="00E32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A4BC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 xml:space="preserve">     </w:t>
      </w:r>
      <w:r w:rsidR="00A1776B" w:rsidRPr="001A4BC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Każdy właściciel nieruchomości zobowiązan</w:t>
      </w:r>
      <w:r w:rsidRPr="001A4BC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y będzie złożyć do Urzędu Miejskiego w Mońkach</w:t>
      </w:r>
      <w:r w:rsidR="00A1776B" w:rsidRPr="001A4BC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 xml:space="preserve"> deklarację </w:t>
      </w:r>
      <w:r w:rsidR="001A4BC1" w:rsidRPr="001A4BC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 xml:space="preserve">                      </w:t>
      </w:r>
      <w:r w:rsidR="00A1776B" w:rsidRPr="001A4BC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o wysokości opłaty za gospodarowanie odpadami komunalnymi.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A1776B" w:rsidRPr="00B03A4E" w:rsidRDefault="001A4BC1" w:rsidP="00E32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przypadku 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niezłożenia deklaracji albo uzasadnionych wątpliwości co do danych w niej zawartych, </w:t>
      </w:r>
      <w:r w:rsidR="00AB292E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burmistrz 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wyda decyzję administracyjną, w której określi wysokość opłaty za gospodarowanie odpadami komunalnymi.</w:t>
      </w:r>
    </w:p>
    <w:p w:rsidR="001A4BC1" w:rsidRDefault="00AB292E" w:rsidP="00E32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Właściciel nieruchomości ma obowiązek selektywnie zbierać odpady komunalne z terenu swojej nieruchomości. 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 xml:space="preserve">Jeżeli naruszy ten obowiązek przedsiębiorca odbierający odpady, przyjmie je jako zmieszane odpady komunalne </w:t>
      </w:r>
      <w:r w:rsidR="001A4BC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               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i powiadomi o tym gminę. Za niesegregowane odpady będziemy uiszczać wyższą opłatę. </w:t>
      </w:r>
    </w:p>
    <w:p w:rsidR="001A4BC1" w:rsidRDefault="001A4BC1" w:rsidP="00E32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 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Szczegółowe zasady postępowania z o</w:t>
      </w:r>
      <w:r w:rsidR="00AB292E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dpadami komunalnymi określa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pakiet uchwał, które zostały podjęte przez Radę Miejską </w:t>
      </w: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w Mońkach</w:t>
      </w:r>
      <w:r w:rsidR="007E1E7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na </w:t>
      </w:r>
      <w:r w:rsidR="007E1E7D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XXVI</w:t>
      </w:r>
      <w:r w:rsidR="007E1E7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sesji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dniu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                 </w:t>
      </w:r>
      <w:r w:rsidR="00B3611D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17 grudnia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2012r.</w:t>
      </w:r>
      <w:r w:rsidR="009E330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na której to:</w:t>
      </w:r>
    </w:p>
    <w:p w:rsidR="00A1776B" w:rsidRPr="00B03A4E" w:rsidRDefault="00A1776B" w:rsidP="00E32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• postanowiono o odbieraniu z dniem 1 lipca 2013r. odpadów komunalnych od właścicieli nieruchomości, na których nie zamieszkują mieszkańcy, a powstają </w:t>
      </w:r>
      <w:r w:rsidR="000842CE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odpady komunalne (Uchwała Nr XXVI/</w:t>
      </w:r>
      <w:r w:rsidR="00D56783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217/</w:t>
      </w: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2012);</w:t>
      </w:r>
    </w:p>
    <w:p w:rsidR="00A1776B" w:rsidRPr="00B03A4E" w:rsidRDefault="00A1776B" w:rsidP="00E32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• </w:t>
      </w:r>
      <w:r w:rsidR="00D56783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dokonano </w:t>
      </w: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wyboru jednej z metod ustalenia opłaty za gospodarowanie odpadami komunalnym</w:t>
      </w:r>
      <w:r w:rsidR="00D56783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, oraz ustalenia wysokości tej opłaty i ustalenia stawek opłaty za pojemnik (Uchwała Nr XXVI/218/2012)</w:t>
      </w: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;</w:t>
      </w:r>
    </w:p>
    <w:p w:rsidR="00A1776B" w:rsidRPr="00B03A4E" w:rsidRDefault="00A1776B" w:rsidP="00E32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•</w:t>
      </w:r>
      <w:r w:rsidR="00D56783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uchwalono wzó</w:t>
      </w: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r deklaracji o wysokości opłaty </w:t>
      </w:r>
      <w:r w:rsidR="00650532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                 </w:t>
      </w: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za gospodarowanie odpadami komunalnymi</w:t>
      </w:r>
      <w:r w:rsidR="00D56783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oraz termin</w:t>
      </w:r>
      <w:r w:rsidR="00650532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                 </w:t>
      </w:r>
      <w:r w:rsidR="00D56783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i miejsce składania deklaracji przez właścicieli nieruchomości położonych w granicach gminy</w:t>
      </w:r>
      <w:r w:rsidR="007F6189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(Uchwała Nr XXVI/219/2012);</w:t>
      </w:r>
    </w:p>
    <w:p w:rsidR="00D56783" w:rsidRPr="00B03A4E" w:rsidRDefault="00D56783" w:rsidP="00E32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• </w:t>
      </w:r>
      <w:r w:rsidR="009E3306">
        <w:rPr>
          <w:rFonts w:ascii="Times New Roman" w:eastAsia="Times New Roman" w:hAnsi="Times New Roman" w:cs="Times New Roman"/>
          <w:sz w:val="36"/>
          <w:szCs w:val="36"/>
          <w:lang w:eastAsia="pl-PL"/>
        </w:rPr>
        <w:t>określono termin</w:t>
      </w: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, częstotliwości i trybu uiszczania opłat za gospodarowanie odpadami komunalnymi, biorąc pod uwagę warunki miejscowe</w:t>
      </w:r>
      <w:r w:rsidR="001D354A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(Uchwała Nr XXVI/220/2012)</w:t>
      </w: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;</w:t>
      </w:r>
    </w:p>
    <w:p w:rsidR="00A1776B" w:rsidRPr="00B03A4E" w:rsidRDefault="00751475" w:rsidP="00E32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• określono szczegółowy sposób i zakres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świadczenia usług w zakresie odbierania odpadów komunalnych od właścicieli nieruchomości</w:t>
      </w:r>
      <w:r w:rsidR="00EA1AC8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(Uchwała Nr XXVI/220/2012);</w:t>
      </w:r>
    </w:p>
    <w:p w:rsidR="00A1776B" w:rsidRPr="00B03A4E" w:rsidRDefault="00770831" w:rsidP="0065053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 xml:space="preserve">zmieniono 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Regulamin utrzymania czystości i porządku na terenie </w:t>
      </w:r>
      <w:r w:rsidR="005C6A05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gminy Mońki 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uwzględniając zapisy Wojewódzkiego Planu Gospodarki Odpadami</w:t>
      </w:r>
      <w:r w:rsidR="005C6A05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. 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354C41" w:rsidRPr="00B03A4E" w:rsidRDefault="00354C41" w:rsidP="00E32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>Ustawodawca wprowadził wiele zmian</w:t>
      </w: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 zakresie gospodarki odpadami, jednak są to przede 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wszystkim </w:t>
      </w:r>
      <w:r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zmiany natury </w:t>
      </w:r>
      <w:r w:rsidR="00A1776B" w:rsidRPr="00B03A4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formalnej. </w:t>
      </w:r>
    </w:p>
    <w:p w:rsidR="00CA51E6" w:rsidRPr="005E4975" w:rsidRDefault="00A1776B" w:rsidP="005E4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</w:pPr>
      <w:r w:rsidRPr="005E4975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 xml:space="preserve">Pamiętajmy, że </w:t>
      </w:r>
      <w:r w:rsidR="00CA51E6" w:rsidRPr="005E4975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 xml:space="preserve">śmieci mają swoich właścicieli. </w:t>
      </w:r>
      <w:r w:rsidR="00CB5F9B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 xml:space="preserve">                     </w:t>
      </w:r>
      <w:r w:rsidRPr="005E4975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>To co codziennie trafia do koszy na śmieci, znika z naszych oczu, ale nie znika z naszego środowiska naturalnego.</w:t>
      </w:r>
    </w:p>
    <w:p w:rsidR="00CA51E6" w:rsidRDefault="00CA51E6" w:rsidP="00A67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A51E6" w:rsidRPr="002C6BF7" w:rsidRDefault="00CA51E6" w:rsidP="00A67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CA51E6" w:rsidRPr="002C6BF7" w:rsidRDefault="00CA51E6" w:rsidP="00A67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478C0" w:rsidRPr="002C6BF7" w:rsidRDefault="00F478C0" w:rsidP="00E32040">
      <w:pPr>
        <w:jc w:val="both"/>
        <w:rPr>
          <w:rFonts w:ascii="Times New Roman" w:hAnsi="Times New Roman" w:cs="Times New Roman"/>
          <w:i/>
          <w:sz w:val="36"/>
          <w:szCs w:val="36"/>
        </w:rPr>
      </w:pPr>
    </w:p>
    <w:sectPr w:rsidR="00F478C0" w:rsidRPr="002C6BF7" w:rsidSect="00BB09A2">
      <w:pgSz w:w="11906" w:h="16838"/>
      <w:pgMar w:top="1417" w:right="1417" w:bottom="1417" w:left="1417" w:header="708" w:footer="708" w:gutter="0"/>
      <w:pgBorders w:offsetFrom="page">
        <w:top w:val="triple" w:sz="4" w:space="24" w:color="1F497D" w:themeColor="text2" w:shadow="1"/>
        <w:left w:val="triple" w:sz="4" w:space="24" w:color="1F497D" w:themeColor="text2" w:shadow="1"/>
        <w:bottom w:val="triple" w:sz="4" w:space="24" w:color="1F497D" w:themeColor="text2" w:shadow="1"/>
        <w:right w:val="triple" w:sz="4" w:space="24" w:color="1F497D" w:themeColor="text2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18B1"/>
    <w:multiLevelType w:val="hybridMultilevel"/>
    <w:tmpl w:val="C33085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6B"/>
    <w:rsid w:val="000842CE"/>
    <w:rsid w:val="001A4BC1"/>
    <w:rsid w:val="001B5465"/>
    <w:rsid w:val="001D354A"/>
    <w:rsid w:val="001E79DB"/>
    <w:rsid w:val="00213D4C"/>
    <w:rsid w:val="0023652B"/>
    <w:rsid w:val="002A45C6"/>
    <w:rsid w:val="002C6BF7"/>
    <w:rsid w:val="00354C41"/>
    <w:rsid w:val="00375C55"/>
    <w:rsid w:val="00473AE4"/>
    <w:rsid w:val="004C5D80"/>
    <w:rsid w:val="004F4E7C"/>
    <w:rsid w:val="00584F8E"/>
    <w:rsid w:val="005C6A05"/>
    <w:rsid w:val="005E4975"/>
    <w:rsid w:val="00600A22"/>
    <w:rsid w:val="00650532"/>
    <w:rsid w:val="00655308"/>
    <w:rsid w:val="006E1459"/>
    <w:rsid w:val="006F757A"/>
    <w:rsid w:val="00751475"/>
    <w:rsid w:val="00770831"/>
    <w:rsid w:val="0079698B"/>
    <w:rsid w:val="007B35E2"/>
    <w:rsid w:val="007E1E7D"/>
    <w:rsid w:val="007F4285"/>
    <w:rsid w:val="007F6189"/>
    <w:rsid w:val="00800A42"/>
    <w:rsid w:val="00876053"/>
    <w:rsid w:val="009E3306"/>
    <w:rsid w:val="00A1776B"/>
    <w:rsid w:val="00A67560"/>
    <w:rsid w:val="00A73D6E"/>
    <w:rsid w:val="00A74CA2"/>
    <w:rsid w:val="00AB292E"/>
    <w:rsid w:val="00B03A4E"/>
    <w:rsid w:val="00B03F8F"/>
    <w:rsid w:val="00B3611D"/>
    <w:rsid w:val="00B71E89"/>
    <w:rsid w:val="00BB09A2"/>
    <w:rsid w:val="00BD25C4"/>
    <w:rsid w:val="00BE7AAD"/>
    <w:rsid w:val="00C6058E"/>
    <w:rsid w:val="00CA51E6"/>
    <w:rsid w:val="00CB5F9B"/>
    <w:rsid w:val="00D502FF"/>
    <w:rsid w:val="00D56783"/>
    <w:rsid w:val="00DB2558"/>
    <w:rsid w:val="00E32040"/>
    <w:rsid w:val="00E74924"/>
    <w:rsid w:val="00E77559"/>
    <w:rsid w:val="00EA1AC8"/>
    <w:rsid w:val="00EE314B"/>
    <w:rsid w:val="00EF38DE"/>
    <w:rsid w:val="00F15636"/>
    <w:rsid w:val="00F4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17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76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177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31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0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17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76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177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31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0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6892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8843-B9F5-44C4-BDF8-22DA89A0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UMWM</cp:lastModifiedBy>
  <cp:revision>54</cp:revision>
  <cp:lastPrinted>2013-01-02T12:13:00Z</cp:lastPrinted>
  <dcterms:created xsi:type="dcterms:W3CDTF">2013-01-02T06:39:00Z</dcterms:created>
  <dcterms:modified xsi:type="dcterms:W3CDTF">2013-01-29T06:56:00Z</dcterms:modified>
</cp:coreProperties>
</file>